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72D63195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proofErr w:type="gramStart"/>
      <w:r w:rsidR="00BD35FC" w:rsidRPr="00BD35FC">
        <w:rPr>
          <w:rFonts w:ascii="Roboto Medium" w:hAnsi="Roboto Medium"/>
          <w:b/>
          <w:caps/>
          <w:color w:val="FFC000"/>
          <w:sz w:val="28"/>
          <w:szCs w:val="24"/>
        </w:rPr>
        <w:t>ЭФФЕКТИВНЫЕ  ПРОДАЖИ</w:t>
      </w:r>
      <w:proofErr w:type="gramEnd"/>
      <w:r w:rsidR="00BD35FC" w:rsidRPr="00BD35FC">
        <w:rPr>
          <w:rFonts w:ascii="Roboto Medium" w:hAnsi="Roboto Medium"/>
          <w:b/>
          <w:caps/>
          <w:color w:val="FFC000"/>
          <w:sz w:val="28"/>
          <w:szCs w:val="24"/>
        </w:rPr>
        <w:t xml:space="preserve"> МЕТОДОМ «ХОЛОДНЫХ» ЗВОНКОВ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0FC39702" w14:textId="7DE4FA3D" w:rsidR="00BD35FC" w:rsidRDefault="00BD35FC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BD35FC">
        <w:rPr>
          <w:rFonts w:asciiTheme="minorHAnsi" w:hAnsiTheme="minorHAnsi" w:cstheme="minorHAnsi"/>
          <w:b/>
          <w:color w:val="000000"/>
          <w:sz w:val="24"/>
        </w:rPr>
        <w:t>Цели тренинга:</w:t>
      </w:r>
    </w:p>
    <w:p w14:paraId="3363DD0E" w14:textId="6FF9C9F9" w:rsidR="00BD35FC" w:rsidRPr="00BD35FC" w:rsidRDefault="00BD35FC" w:rsidP="00BD35F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BD35FC">
        <w:rPr>
          <w:rFonts w:asciiTheme="minorHAnsi" w:hAnsiTheme="minorHAnsi" w:cstheme="minorHAnsi"/>
          <w:bCs/>
          <w:color w:val="000000"/>
          <w:sz w:val="24"/>
        </w:rPr>
        <w:t>Дать участникам представление о «холодных» звонках</w:t>
      </w:r>
    </w:p>
    <w:p w14:paraId="19243C61" w14:textId="6DBBB6B2" w:rsidR="00BD35FC" w:rsidRPr="00BD35FC" w:rsidRDefault="00BD35FC" w:rsidP="00BD35F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BD35FC">
        <w:rPr>
          <w:rFonts w:asciiTheme="minorHAnsi" w:hAnsiTheme="minorHAnsi" w:cstheme="minorHAnsi"/>
          <w:bCs/>
          <w:color w:val="000000"/>
          <w:sz w:val="24"/>
        </w:rPr>
        <w:t xml:space="preserve">Познакомить участников с навыками эффективных «холодных» звонков </w:t>
      </w:r>
    </w:p>
    <w:p w14:paraId="1E2D03FF" w14:textId="70E4EA59" w:rsidR="00BD35FC" w:rsidRPr="00BD35FC" w:rsidRDefault="00BD35FC" w:rsidP="00BD35F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BD35FC">
        <w:rPr>
          <w:rFonts w:asciiTheme="minorHAnsi" w:hAnsiTheme="minorHAnsi" w:cstheme="minorHAnsi"/>
          <w:bCs/>
          <w:color w:val="000000"/>
          <w:sz w:val="24"/>
        </w:rPr>
        <w:t xml:space="preserve">Отработать навыки «холодных» звонков </w:t>
      </w:r>
    </w:p>
    <w:p w14:paraId="5460E787" w14:textId="135D8B0A" w:rsidR="00BD35FC" w:rsidRPr="00BD35FC" w:rsidRDefault="00BD35FC" w:rsidP="00BD35FC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BD35FC">
        <w:rPr>
          <w:rFonts w:asciiTheme="minorHAnsi" w:hAnsiTheme="minorHAnsi" w:cstheme="minorHAnsi"/>
          <w:bCs/>
          <w:color w:val="000000"/>
          <w:sz w:val="24"/>
        </w:rPr>
        <w:t>Получить обратную связь о текущих навыках «холодных» звонков с целью их дальнейшего развития</w:t>
      </w:r>
    </w:p>
    <w:p w14:paraId="3DC60339" w14:textId="1E391ABD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47EF2A71" w:rsidR="00037847" w:rsidRPr="00BD35FC" w:rsidRDefault="00BD35FC" w:rsidP="00BD35FC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«Холодные» звонки: общие вопросы</w:t>
      </w:r>
    </w:p>
    <w:p w14:paraId="51766AB3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«холодных» звонков</w:t>
      </w:r>
    </w:p>
    <w:p w14:paraId="15716794" w14:textId="3A3FE1D6" w:rsid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Стадии «холодного» звонка</w:t>
      </w:r>
    </w:p>
    <w:p w14:paraId="3FC7A73C" w14:textId="77777777" w:rsidR="00BD35FC" w:rsidRPr="00BD35FC" w:rsidRDefault="00BD35FC" w:rsidP="00BD35FC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2FCD14C4" w:rsidR="00037847" w:rsidRPr="00BD35FC" w:rsidRDefault="00BD35FC" w:rsidP="00BD35F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Подготовк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а</w:t>
      </w:r>
    </w:p>
    <w:p w14:paraId="2190D898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Элементы подготовки к «холодному» звонку</w:t>
      </w:r>
    </w:p>
    <w:p w14:paraId="4CD2067A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Цель звонка</w:t>
      </w:r>
    </w:p>
    <w:p w14:paraId="304F4632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Выгоды Клиента</w:t>
      </w:r>
    </w:p>
    <w:p w14:paraId="6C44B7C4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Сценарий разговора</w:t>
      </w:r>
    </w:p>
    <w:p w14:paraId="09D3B53B" w14:textId="77777777" w:rsidR="00037847" w:rsidRPr="00037847" w:rsidRDefault="00037847" w:rsidP="00BD35F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4B8B809D" w:rsidR="00037847" w:rsidRPr="00037847" w:rsidRDefault="00BD35FC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Вступление в контакт</w:t>
      </w:r>
    </w:p>
    <w:p w14:paraId="5D785F2E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«Прорыв» через секретаря</w:t>
      </w:r>
    </w:p>
    <w:p w14:paraId="6DE847C4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Вступление в контакт с ответственным лицом</w:t>
      </w:r>
    </w:p>
    <w:p w14:paraId="0316252A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Как говорить?</w:t>
      </w:r>
    </w:p>
    <w:p w14:paraId="3B12D4B8" w14:textId="77777777" w:rsidR="00BD35FC" w:rsidRPr="00037847" w:rsidRDefault="00BD35FC" w:rsidP="00BD35F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47C542F6" w:rsidR="00037847" w:rsidRPr="00037847" w:rsidRDefault="00BD35FC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Создание заинтересованности</w:t>
      </w:r>
    </w:p>
    <w:p w14:paraId="1AAF685B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Создание заинтересованности ответственного лица</w:t>
      </w:r>
    </w:p>
    <w:p w14:paraId="56431F48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формулирования цели звонка</w:t>
      </w:r>
    </w:p>
    <w:p w14:paraId="6813FE25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Типы вопросов</w:t>
      </w:r>
    </w:p>
    <w:p w14:paraId="6209CE58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Проверка понимания</w:t>
      </w:r>
    </w:p>
    <w:p w14:paraId="18E8B8E9" w14:textId="77777777" w:rsidR="00BD35FC" w:rsidRPr="00037847" w:rsidRDefault="00BD35FC" w:rsidP="00BD35F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276BBFC0" w:rsidR="00037847" w:rsidRPr="00037847" w:rsidRDefault="00BD35FC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Назначение встречи</w:t>
      </w:r>
    </w:p>
    <w:p w14:paraId="1607C0C4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Тактика назначения встречи</w:t>
      </w:r>
    </w:p>
    <w:p w14:paraId="427AE6D6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Вопросы, стимулирующие решение</w:t>
      </w:r>
    </w:p>
    <w:p w14:paraId="7FF66C17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разработки сценария разговора</w:t>
      </w:r>
    </w:p>
    <w:p w14:paraId="0E1DC0D9" w14:textId="77777777" w:rsidR="00BD35FC" w:rsidRPr="00037847" w:rsidRDefault="00BD35FC" w:rsidP="00BD35FC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64647A5C" w:rsidR="00037847" w:rsidRPr="00BD35FC" w:rsidRDefault="00BD35FC" w:rsidP="00BD35FC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Работа с возражениями</w:t>
      </w:r>
    </w:p>
    <w:p w14:paraId="61DDE6BD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Алгоритм работы с возражениями</w:t>
      </w:r>
    </w:p>
    <w:p w14:paraId="18E9C4D8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Примеры ответов на типичные возражения</w:t>
      </w:r>
    </w:p>
    <w:p w14:paraId="5B314053" w14:textId="77777777" w:rsidR="00BD35FC" w:rsidRPr="00BD35FC" w:rsidRDefault="00BD35FC" w:rsidP="00BD35F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35FC">
        <w:rPr>
          <w:rFonts w:asciiTheme="minorHAnsi" w:eastAsia="Calibri" w:hAnsiTheme="minorHAnsi" w:cstheme="minorHAnsi"/>
          <w:sz w:val="24"/>
          <w:szCs w:val="24"/>
          <w:lang w:eastAsia="en-US"/>
        </w:rPr>
        <w:t>Прием «Управляющий вопрос»</w:t>
      </w:r>
    </w:p>
    <w:p w14:paraId="1726BCF1" w14:textId="77777777" w:rsidR="00BD35FC" w:rsidRPr="00037847" w:rsidRDefault="00BD35FC" w:rsidP="00BD35F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19EBEA" w14:textId="77777777" w:rsidR="00BD35FC" w:rsidRPr="000663C4" w:rsidRDefault="00BD35FC" w:rsidP="000663C4">
      <w:pPr>
        <w:pStyle w:val="3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663C4">
        <w:rPr>
          <w:rFonts w:asciiTheme="minorHAnsi" w:hAnsiTheme="minorHAnsi" w:cstheme="minorHAnsi"/>
          <w:b/>
          <w:bCs/>
          <w:sz w:val="24"/>
          <w:szCs w:val="24"/>
        </w:rPr>
        <w:t>Разработка участниками плана развития навыков после тренинга</w:t>
      </w:r>
    </w:p>
    <w:p w14:paraId="327C540A" w14:textId="77777777" w:rsidR="00BD35FC" w:rsidRPr="000663C4" w:rsidRDefault="00BD35FC" w:rsidP="000663C4">
      <w:pPr>
        <w:pStyle w:val="3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6B0C9EA" w14:textId="77777777" w:rsidR="00BD35FC" w:rsidRPr="000663C4" w:rsidRDefault="00BD35FC" w:rsidP="000663C4">
      <w:pPr>
        <w:pStyle w:val="3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663C4">
        <w:rPr>
          <w:rFonts w:asciiTheme="minorHAnsi" w:hAnsiTheme="minorHAnsi" w:cstheme="minorHAnsi"/>
          <w:b/>
          <w:bCs/>
          <w:sz w:val="24"/>
          <w:szCs w:val="24"/>
        </w:rPr>
        <w:t>ОСОБЕННОСТИ ПРОГРАММЫ</w:t>
      </w:r>
    </w:p>
    <w:p w14:paraId="36B1D06A" w14:textId="77777777" w:rsidR="00BD35FC" w:rsidRPr="000663C4" w:rsidRDefault="00BD35FC" w:rsidP="000663C4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63C4">
        <w:rPr>
          <w:rFonts w:asciiTheme="minorHAnsi" w:hAnsiTheme="minorHAnsi" w:cstheme="minorHAnsi"/>
          <w:bCs/>
          <w:sz w:val="24"/>
          <w:szCs w:val="24"/>
        </w:rPr>
        <w:t>Программа основана на исследованиях, в ходе которых было проанализировано более 4 000 «холодных» звонков. Поведение продавцов было проанализировано по 50 индикаторам поведения. После чего успешные звонки (есть продажа или встреча) были отделены от неуспешных (отказ), и были выделены те индикаторы поведения, которые наиболее сильно влияют на успех звонка.</w:t>
      </w:r>
    </w:p>
    <w:p w14:paraId="5E95520A" w14:textId="77777777" w:rsidR="00BD35FC" w:rsidRPr="000663C4" w:rsidRDefault="00BD35FC" w:rsidP="000663C4">
      <w:pPr>
        <w:pStyle w:val="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63C4">
        <w:rPr>
          <w:rFonts w:asciiTheme="minorHAnsi" w:hAnsiTheme="minorHAnsi" w:cstheme="minorHAnsi"/>
          <w:b/>
          <w:bCs/>
          <w:sz w:val="24"/>
          <w:szCs w:val="24"/>
        </w:rPr>
        <w:t xml:space="preserve">В результате проведенного исследования была описана модель успешного поведения телефонного продавца, и разработана программа, которая позволяет использовать эту модель. </w:t>
      </w:r>
    </w:p>
    <w:p w14:paraId="21793A2D" w14:textId="77777777" w:rsidR="00BD35FC" w:rsidRPr="000663C4" w:rsidRDefault="00BD35FC" w:rsidP="000663C4">
      <w:pPr>
        <w:pStyle w:val="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B9A371" w14:textId="77777777" w:rsidR="00BD35FC" w:rsidRPr="000663C4" w:rsidRDefault="00BD35FC" w:rsidP="000663C4">
      <w:pPr>
        <w:pStyle w:val="3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663C4">
        <w:rPr>
          <w:rFonts w:asciiTheme="minorHAnsi" w:hAnsiTheme="minorHAnsi" w:cstheme="minorHAnsi"/>
          <w:b/>
          <w:bCs/>
          <w:sz w:val="24"/>
          <w:szCs w:val="24"/>
        </w:rPr>
        <w:t>ЦЕЛЕВАЯ АУДИТОРИЯ</w:t>
      </w:r>
    </w:p>
    <w:p w14:paraId="714F6266" w14:textId="77777777" w:rsidR="00BD35FC" w:rsidRPr="000663C4" w:rsidRDefault="00BD35FC" w:rsidP="000663C4">
      <w:pPr>
        <w:spacing w:before="40" w:line="240" w:lineRule="auto"/>
        <w:rPr>
          <w:rFonts w:asciiTheme="minorHAnsi" w:hAnsiTheme="minorHAnsi" w:cstheme="minorHAnsi"/>
          <w:sz w:val="24"/>
          <w:szCs w:val="24"/>
        </w:rPr>
      </w:pPr>
      <w:r w:rsidRPr="000663C4">
        <w:rPr>
          <w:rFonts w:asciiTheme="minorHAnsi" w:hAnsiTheme="minorHAnsi" w:cstheme="minorHAnsi"/>
          <w:bCs/>
          <w:sz w:val="24"/>
          <w:szCs w:val="24"/>
        </w:rPr>
        <w:t>Менеджеры по продажам</w:t>
      </w:r>
      <w:r w:rsidRPr="000663C4">
        <w:rPr>
          <w:rFonts w:asciiTheme="minorHAnsi" w:hAnsiTheme="minorHAnsi" w:cstheme="minorHAnsi"/>
          <w:sz w:val="24"/>
          <w:szCs w:val="24"/>
        </w:rPr>
        <w:t xml:space="preserve">, </w:t>
      </w:r>
      <w:r w:rsidRPr="000663C4">
        <w:rPr>
          <w:rFonts w:asciiTheme="minorHAnsi" w:hAnsiTheme="minorHAnsi" w:cstheme="minorHAnsi"/>
          <w:bCs/>
          <w:sz w:val="24"/>
          <w:szCs w:val="24"/>
        </w:rPr>
        <w:t>торговые представители, осуществляющие «холодные» звонки (звонки новым Клиентам)</w:t>
      </w:r>
    </w:p>
    <w:p w14:paraId="3DF347E5" w14:textId="77777777" w:rsidR="00BD35FC" w:rsidRPr="00037847" w:rsidRDefault="00BD35FC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6D8B" w14:textId="77777777" w:rsidR="001D202B" w:rsidRDefault="001D202B" w:rsidP="005A3357">
      <w:pPr>
        <w:spacing w:after="0" w:line="240" w:lineRule="auto"/>
      </w:pPr>
      <w:r>
        <w:separator/>
      </w:r>
    </w:p>
  </w:endnote>
  <w:endnote w:type="continuationSeparator" w:id="0">
    <w:p w14:paraId="27C2D0AC" w14:textId="77777777" w:rsidR="001D202B" w:rsidRDefault="001D202B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00E5" w14:textId="77777777" w:rsidR="001D202B" w:rsidRDefault="001D202B" w:rsidP="005A3357">
      <w:pPr>
        <w:spacing w:after="0" w:line="240" w:lineRule="auto"/>
      </w:pPr>
      <w:r>
        <w:separator/>
      </w:r>
    </w:p>
  </w:footnote>
  <w:footnote w:type="continuationSeparator" w:id="0">
    <w:p w14:paraId="530A284A" w14:textId="77777777" w:rsidR="001D202B" w:rsidRDefault="001D202B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F6920"/>
    <w:multiLevelType w:val="hybridMultilevel"/>
    <w:tmpl w:val="8CE81F08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53FCD"/>
    <w:multiLevelType w:val="hybridMultilevel"/>
    <w:tmpl w:val="469E767A"/>
    <w:lvl w:ilvl="0" w:tplc="189C9D34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663C4"/>
    <w:rsid w:val="00083A6A"/>
    <w:rsid w:val="000B73DD"/>
    <w:rsid w:val="000C3F5E"/>
    <w:rsid w:val="000E2D30"/>
    <w:rsid w:val="000F25B3"/>
    <w:rsid w:val="00116EB3"/>
    <w:rsid w:val="001906EC"/>
    <w:rsid w:val="001B304B"/>
    <w:rsid w:val="001D202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BD35FC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2022-01-06T16:11:00Z</dcterms:created>
  <dcterms:modified xsi:type="dcterms:W3CDTF">2022-01-06T16:11:00Z</dcterms:modified>
</cp:coreProperties>
</file>