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70B76458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312877" w:rsidRPr="00312877">
        <w:rPr>
          <w:rFonts w:ascii="Roboto Medium" w:hAnsi="Roboto Medium"/>
          <w:b/>
          <w:caps/>
          <w:color w:val="FFC000"/>
          <w:sz w:val="28"/>
          <w:szCs w:val="24"/>
        </w:rPr>
        <w:t>УПРАВЛЕНИЕ КОНФЛИКТАМИ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75F38A51" w14:textId="3CD63496" w:rsidR="00312877" w:rsidRDefault="00312877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312877">
        <w:rPr>
          <w:rFonts w:asciiTheme="minorHAnsi" w:hAnsiTheme="minorHAnsi" w:cstheme="minorHAnsi"/>
          <w:b/>
          <w:color w:val="000000"/>
          <w:sz w:val="24"/>
        </w:rPr>
        <w:t>Цели тренинга:</w:t>
      </w:r>
    </w:p>
    <w:p w14:paraId="200CE4C9" w14:textId="583C8F65" w:rsidR="00312877" w:rsidRPr="00312877" w:rsidRDefault="00312877" w:rsidP="00312877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12877">
        <w:rPr>
          <w:rFonts w:asciiTheme="minorHAnsi" w:hAnsiTheme="minorHAnsi" w:cstheme="minorHAnsi"/>
          <w:bCs/>
          <w:color w:val="000000"/>
          <w:sz w:val="24"/>
        </w:rPr>
        <w:t>Научить применять базовые приемы предупреждения конфликтных ситуаций и их разрешения</w:t>
      </w:r>
    </w:p>
    <w:p w14:paraId="29B1B914" w14:textId="7FAE9F94" w:rsidR="00312877" w:rsidRPr="00312877" w:rsidRDefault="00312877" w:rsidP="00312877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12877">
        <w:rPr>
          <w:rFonts w:asciiTheme="minorHAnsi" w:hAnsiTheme="minorHAnsi" w:cstheme="minorHAnsi"/>
          <w:bCs/>
          <w:color w:val="000000"/>
          <w:sz w:val="24"/>
        </w:rPr>
        <w:t>Помочь освоить методики и техники поведения в конфликтных ситуациях</w:t>
      </w:r>
    </w:p>
    <w:p w14:paraId="221607BD" w14:textId="642D733C" w:rsidR="00312877" w:rsidRPr="00312877" w:rsidRDefault="00312877" w:rsidP="00312877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12877">
        <w:rPr>
          <w:rFonts w:asciiTheme="minorHAnsi" w:hAnsiTheme="minorHAnsi" w:cstheme="minorHAnsi"/>
          <w:bCs/>
          <w:color w:val="000000"/>
          <w:sz w:val="24"/>
        </w:rPr>
        <w:t>Научить участников быстро и эффективно реагировать на возникновение конфликтов</w:t>
      </w:r>
    </w:p>
    <w:p w14:paraId="00AC2CB9" w14:textId="52A1A228" w:rsidR="00312877" w:rsidRPr="00312877" w:rsidRDefault="00312877" w:rsidP="00312877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12877">
        <w:rPr>
          <w:rFonts w:asciiTheme="minorHAnsi" w:hAnsiTheme="minorHAnsi" w:cstheme="minorHAnsi"/>
          <w:bCs/>
          <w:color w:val="000000"/>
          <w:sz w:val="24"/>
        </w:rPr>
        <w:t>Определить текущие навыки противостояния конфликтам и имеющиеся недостатки в данной области</w:t>
      </w:r>
    </w:p>
    <w:p w14:paraId="3DC60339" w14:textId="220D5E9E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79EF2BC5" w:rsidR="00037847" w:rsidRPr="00037847" w:rsidRDefault="00312877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Конфликт. Основные понятия</w:t>
      </w:r>
    </w:p>
    <w:p w14:paraId="066867DB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конфликты и почему они возникают?</w:t>
      </w:r>
    </w:p>
    <w:p w14:paraId="6E64F7F9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Этапы развития конфликта</w:t>
      </w:r>
    </w:p>
    <w:p w14:paraId="328A0D3C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Возможные достоинства и недостатки конфликтов для вашей компании</w:t>
      </w:r>
    </w:p>
    <w:p w14:paraId="752A8159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Профилактика конфликтных ситуаций</w:t>
      </w:r>
    </w:p>
    <w:p w14:paraId="7AB12944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Стратегии поведения в конфликте и их особенности</w:t>
      </w:r>
    </w:p>
    <w:p w14:paraId="7989124E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Определение своей стратегии </w:t>
      </w:r>
    </w:p>
    <w:p w14:paraId="1A903D3D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Как вести диалог с конфликтным собеседником</w:t>
      </w:r>
    </w:p>
    <w:p w14:paraId="166252BB" w14:textId="77777777" w:rsidR="00312877" w:rsidRPr="00037847" w:rsidRDefault="00312877" w:rsidP="00312877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1D16BF3B" w:rsidR="00037847" w:rsidRPr="00312877" w:rsidRDefault="00312877" w:rsidP="0031287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Эмоции в конфликте</w:t>
      </w:r>
    </w:p>
    <w:p w14:paraId="2A196A9E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Как избежать собственной эмоциональной реакцией</w:t>
      </w:r>
    </w:p>
    <w:p w14:paraId="2C1BEB6B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работы со своими эмоциями</w:t>
      </w:r>
    </w:p>
    <w:p w14:paraId="46232E4E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воздействия на интенсивность эмоций</w:t>
      </w:r>
    </w:p>
    <w:p w14:paraId="4EB43649" w14:textId="77777777" w:rsidR="00312877" w:rsidRPr="00312877" w:rsidRDefault="00312877" w:rsidP="00312877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Подчеркивание общности</w:t>
      </w:r>
    </w:p>
    <w:p w14:paraId="72936116" w14:textId="77777777" w:rsidR="00312877" w:rsidRPr="00312877" w:rsidRDefault="00312877" w:rsidP="00312877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Вербализация эмоциональных состояний</w:t>
      </w:r>
    </w:p>
    <w:p w14:paraId="1B008FA4" w14:textId="77777777" w:rsidR="00312877" w:rsidRPr="00312877" w:rsidRDefault="00312877" w:rsidP="00312877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Подчеркивание значимости</w:t>
      </w:r>
    </w:p>
    <w:p w14:paraId="7F9349C9" w14:textId="77777777" w:rsidR="00312877" w:rsidRPr="00312877" w:rsidRDefault="00312877" w:rsidP="00312877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Анализ (рационализация)</w:t>
      </w:r>
    </w:p>
    <w:p w14:paraId="5082A199" w14:textId="77777777" w:rsidR="00312877" w:rsidRPr="00312877" w:rsidRDefault="00312877" w:rsidP="00312877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Метод УДП</w:t>
      </w:r>
    </w:p>
    <w:p w14:paraId="09D3B53B" w14:textId="77777777" w:rsidR="00037847" w:rsidRPr="00037847" w:rsidRDefault="00037847" w:rsidP="00312877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25836348" w:rsidR="00037847" w:rsidRPr="00037847" w:rsidRDefault="0031287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Конфликты и психологический тип</w:t>
      </w:r>
    </w:p>
    <w:p w14:paraId="16962311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Психологические типы и их характеристики</w:t>
      </w:r>
    </w:p>
    <w:p w14:paraId="18CBF1C9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Индикаторы поведения</w:t>
      </w:r>
    </w:p>
    <w:p w14:paraId="63075EBF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Конфликты: сильные и слабые стороны каждого из типов</w:t>
      </w:r>
    </w:p>
    <w:p w14:paraId="2CCA9E1A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Как развиваются взаимоотношения различных типов</w:t>
      </w:r>
    </w:p>
    <w:p w14:paraId="742027AE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Как управлять собой. «Цикл </w:t>
      </w:r>
      <w:proofErr w:type="spellStart"/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Оффмана</w:t>
      </w:r>
      <w:proofErr w:type="spellEnd"/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»</w:t>
      </w:r>
    </w:p>
    <w:p w14:paraId="6BB4865E" w14:textId="77777777" w:rsidR="00312877" w:rsidRPr="00037847" w:rsidRDefault="00312877" w:rsidP="00312877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7323E8DC" w:rsidR="00037847" w:rsidRPr="00037847" w:rsidRDefault="0031287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Эффективная коммуникация в конфликтах</w:t>
      </w:r>
    </w:p>
    <w:p w14:paraId="61F178D1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Модель Якобсона</w:t>
      </w:r>
    </w:p>
    <w:p w14:paraId="07B4C258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Предпосылки возникновения искажений в коммуникации</w:t>
      </w:r>
    </w:p>
    <w:p w14:paraId="3C906A55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Неконструктивные установки и их признаки</w:t>
      </w:r>
    </w:p>
    <w:p w14:paraId="0B4C19D8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Преодоление неконструктивных установок</w:t>
      </w:r>
    </w:p>
    <w:p w14:paraId="01883A94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gramStart"/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Реплики</w:t>
      </w:r>
      <w:proofErr w:type="gramEnd"/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провоцирующие конфликт</w:t>
      </w:r>
    </w:p>
    <w:p w14:paraId="623C01B3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Неопределенные высказывания</w:t>
      </w:r>
    </w:p>
    <w:p w14:paraId="331A2A3D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принимающего</w:t>
      </w:r>
    </w:p>
    <w:p w14:paraId="0DD32EEB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Активное слушание и Парафраз</w:t>
      </w:r>
    </w:p>
    <w:p w14:paraId="79BBAF28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Воронка вопросов</w:t>
      </w:r>
    </w:p>
    <w:p w14:paraId="0006E251" w14:textId="77777777" w:rsidR="00312877" w:rsidRPr="00037847" w:rsidRDefault="00312877" w:rsidP="0031287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7467254C" w:rsidR="00037847" w:rsidRPr="00037847" w:rsidRDefault="0031287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Ассертивное</w:t>
      </w:r>
      <w:proofErr w:type="spellEnd"/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поведение</w:t>
      </w:r>
    </w:p>
    <w:p w14:paraId="1A17AB62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Ассертивное</w:t>
      </w:r>
      <w:proofErr w:type="spellEnd"/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поведение. Что это?</w:t>
      </w:r>
    </w:p>
    <w:p w14:paraId="19169111" w14:textId="77777777" w:rsidR="00312877" w:rsidRPr="00312877" w:rsidRDefault="00312877" w:rsidP="0031287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виды поведения в конфликте и их характерные особенности</w:t>
      </w:r>
    </w:p>
    <w:p w14:paraId="542386E7" w14:textId="2A54AEDB" w:rsidR="00312877" w:rsidRDefault="00312877" w:rsidP="006623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12877">
        <w:rPr>
          <w:rFonts w:asciiTheme="minorHAnsi" w:eastAsia="Calibri" w:hAnsiTheme="minorHAnsi" w:cstheme="minorHAnsi"/>
          <w:sz w:val="24"/>
          <w:szCs w:val="24"/>
          <w:lang w:eastAsia="en-US"/>
        </w:rPr>
        <w:t>«Я – сообщения»</w:t>
      </w:r>
    </w:p>
    <w:p w14:paraId="0DC4D38A" w14:textId="77777777" w:rsidR="006623F3" w:rsidRPr="006623F3" w:rsidRDefault="006623F3" w:rsidP="006623F3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34C59450" w:rsidR="00037847" w:rsidRPr="00037847" w:rsidRDefault="006623F3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23F3">
        <w:rPr>
          <w:rFonts w:asciiTheme="minorHAnsi" w:eastAsia="Calibri" w:hAnsiTheme="minorHAnsi" w:cstheme="minorHAnsi"/>
          <w:sz w:val="24"/>
          <w:szCs w:val="24"/>
          <w:lang w:eastAsia="en-US"/>
        </w:rPr>
        <w:t>Решение конфликта</w:t>
      </w:r>
    </w:p>
    <w:p w14:paraId="57D76204" w14:textId="77777777" w:rsidR="006623F3" w:rsidRPr="006623F3" w:rsidRDefault="006623F3" w:rsidP="006623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23F3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решения конфликта</w:t>
      </w:r>
    </w:p>
    <w:p w14:paraId="7CD80AD1" w14:textId="77777777" w:rsidR="006623F3" w:rsidRPr="006623F3" w:rsidRDefault="006623F3" w:rsidP="006623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23F3">
        <w:rPr>
          <w:rFonts w:asciiTheme="minorHAnsi" w:eastAsia="Calibri" w:hAnsiTheme="minorHAnsi" w:cstheme="minorHAnsi"/>
          <w:sz w:val="24"/>
          <w:szCs w:val="24"/>
          <w:lang w:eastAsia="en-US"/>
        </w:rPr>
        <w:t>Карта конфликта</w:t>
      </w:r>
    </w:p>
    <w:p w14:paraId="0723EC31" w14:textId="77777777" w:rsidR="006623F3" w:rsidRPr="006623F3" w:rsidRDefault="006623F3" w:rsidP="006623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23F3">
        <w:rPr>
          <w:rFonts w:asciiTheme="minorHAnsi" w:eastAsia="Calibri" w:hAnsiTheme="minorHAnsi" w:cstheme="minorHAnsi"/>
          <w:sz w:val="24"/>
          <w:szCs w:val="24"/>
          <w:lang w:eastAsia="en-US"/>
        </w:rPr>
        <w:t>Посредничество в конфликтах</w:t>
      </w:r>
    </w:p>
    <w:p w14:paraId="78094E2F" w14:textId="77777777" w:rsidR="006623F3" w:rsidRPr="00037847" w:rsidRDefault="006623F3" w:rsidP="006623F3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04CA" w14:textId="77777777" w:rsidR="00F02B16" w:rsidRDefault="00F02B16" w:rsidP="005A3357">
      <w:pPr>
        <w:spacing w:after="0" w:line="240" w:lineRule="auto"/>
      </w:pPr>
      <w:r>
        <w:separator/>
      </w:r>
    </w:p>
  </w:endnote>
  <w:endnote w:type="continuationSeparator" w:id="0">
    <w:p w14:paraId="7DF5F21F" w14:textId="77777777" w:rsidR="00F02B16" w:rsidRDefault="00F02B16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34BA" w14:textId="77777777" w:rsidR="00F02B16" w:rsidRDefault="00F02B16" w:rsidP="005A3357">
      <w:pPr>
        <w:spacing w:after="0" w:line="240" w:lineRule="auto"/>
      </w:pPr>
      <w:r>
        <w:separator/>
      </w:r>
    </w:p>
  </w:footnote>
  <w:footnote w:type="continuationSeparator" w:id="0">
    <w:p w14:paraId="01A28C6B" w14:textId="77777777" w:rsidR="00F02B16" w:rsidRDefault="00F02B16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3540"/>
    <w:multiLevelType w:val="hybridMultilevel"/>
    <w:tmpl w:val="11F8B0C2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4D22"/>
    <w:multiLevelType w:val="hybridMultilevel"/>
    <w:tmpl w:val="C6CC1DEE"/>
    <w:lvl w:ilvl="0" w:tplc="30687632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14D5"/>
    <w:multiLevelType w:val="hybridMultilevel"/>
    <w:tmpl w:val="DD827E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6A4C"/>
    <w:multiLevelType w:val="hybridMultilevel"/>
    <w:tmpl w:val="8DAC9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312877"/>
    <w:rsid w:val="00401059"/>
    <w:rsid w:val="004143DC"/>
    <w:rsid w:val="0049105D"/>
    <w:rsid w:val="004963F5"/>
    <w:rsid w:val="00503422"/>
    <w:rsid w:val="005A3357"/>
    <w:rsid w:val="005A7416"/>
    <w:rsid w:val="006623F3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02B16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2022-01-04T14:05:00Z</dcterms:created>
  <dcterms:modified xsi:type="dcterms:W3CDTF">2022-01-04T14:05:00Z</dcterms:modified>
</cp:coreProperties>
</file>